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72" w:rsidRPr="00913F6E" w:rsidRDefault="009B7D72" w:rsidP="001E4592">
      <w:pPr>
        <w:ind w:left="11482" w:right="4"/>
        <w:rPr>
          <w:sz w:val="24"/>
          <w:szCs w:val="24"/>
        </w:rPr>
      </w:pPr>
      <w:bookmarkStart w:id="0" w:name="_GoBack"/>
      <w:bookmarkEnd w:id="0"/>
      <w:r w:rsidRPr="00913F6E">
        <w:rPr>
          <w:sz w:val="24"/>
          <w:szCs w:val="24"/>
        </w:rPr>
        <w:t>Додаток 11</w:t>
      </w:r>
    </w:p>
    <w:p w:rsidR="009B7D72" w:rsidRPr="00913F6E" w:rsidRDefault="009B7D72" w:rsidP="001E4592">
      <w:pPr>
        <w:ind w:left="11482" w:right="4"/>
        <w:rPr>
          <w:sz w:val="24"/>
          <w:szCs w:val="24"/>
        </w:rPr>
      </w:pPr>
      <w:r w:rsidRPr="00913F6E">
        <w:rPr>
          <w:sz w:val="24"/>
          <w:szCs w:val="24"/>
        </w:rPr>
        <w:t xml:space="preserve">до рішення міської ради _______________№____ </w:t>
      </w:r>
    </w:p>
    <w:p w:rsidR="009B7D72" w:rsidRPr="00913F6E" w:rsidRDefault="009B7D72" w:rsidP="00CD41E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3F6E">
        <w:rPr>
          <w:sz w:val="24"/>
          <w:szCs w:val="24"/>
        </w:rPr>
        <w:t xml:space="preserve">Заходи </w:t>
      </w:r>
    </w:p>
    <w:p w:rsidR="009B7D72" w:rsidRPr="00913F6E" w:rsidRDefault="009B7D72" w:rsidP="00905090">
      <w:pPr>
        <w:jc w:val="center"/>
        <w:rPr>
          <w:sz w:val="24"/>
          <w:szCs w:val="24"/>
        </w:rPr>
      </w:pPr>
      <w:r w:rsidRPr="00913F6E">
        <w:rPr>
          <w:sz w:val="24"/>
          <w:szCs w:val="24"/>
        </w:rPr>
        <w:t>щодо впровадження  автоматизованої системи обліку оплати проїзду</w:t>
      </w:r>
    </w:p>
    <w:p w:rsidR="009B7D72" w:rsidRPr="00913F6E" w:rsidRDefault="009B7D72" w:rsidP="007C294B">
      <w:pPr>
        <w:jc w:val="center"/>
        <w:rPr>
          <w:color w:val="000000"/>
          <w:sz w:val="24"/>
          <w:szCs w:val="24"/>
        </w:rPr>
      </w:pPr>
      <w:r w:rsidRPr="00913F6E">
        <w:rPr>
          <w:sz w:val="24"/>
          <w:szCs w:val="24"/>
        </w:rPr>
        <w:t>в наземному громадському транспорті на території Херсонської міської територіальної громади</w:t>
      </w:r>
    </w:p>
    <w:p w:rsidR="009B7D72" w:rsidRPr="00200844" w:rsidRDefault="009B7D72">
      <w:pPr>
        <w:tabs>
          <w:tab w:val="left" w:pos="720"/>
        </w:tabs>
        <w:jc w:val="both"/>
        <w:rPr>
          <w:color w:val="000000"/>
          <w:sz w:val="24"/>
          <w:szCs w:val="24"/>
        </w:rPr>
      </w:pPr>
    </w:p>
    <w:tbl>
      <w:tblPr>
        <w:tblW w:w="1532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2852"/>
        <w:gridCol w:w="1985"/>
        <w:gridCol w:w="1276"/>
        <w:gridCol w:w="2409"/>
        <w:gridCol w:w="6237"/>
        <w:gridCol w:w="25"/>
      </w:tblGrid>
      <w:tr w:rsidR="009B7D72" w:rsidRPr="00200844" w:rsidTr="00913F6E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Пор.</w:t>
            </w:r>
            <w:r w:rsidRPr="000A46E7">
              <w:rPr>
                <w:color w:val="000000"/>
                <w:sz w:val="24"/>
                <w:szCs w:val="24"/>
              </w:rPr>
              <w:t>№</w:t>
            </w:r>
          </w:p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Зміст заходу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Фінансування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Термін виконання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Виконавці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ind w:left="272" w:right="72"/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Очікуваний</w:t>
            </w:r>
          </w:p>
          <w:p w:rsidR="009B7D72" w:rsidRPr="000A46E7" w:rsidRDefault="009B7D72" w:rsidP="000A46E7">
            <w:pPr>
              <w:ind w:right="72"/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B7D72" w:rsidRPr="00200844" w:rsidTr="00913F6E">
        <w:trPr>
          <w:trHeight w:val="435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B7D72" w:rsidRPr="00200844" w:rsidTr="00913F6E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B7D72" w:rsidRPr="00200844" w:rsidTr="00913F6E">
        <w:trPr>
          <w:trHeight w:val="11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29" w:right="141"/>
              <w:jc w:val="both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Забезпечення організаційної та нормативно-правової підтримки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tabs>
                <w:tab w:val="left" w:pos="708"/>
              </w:tabs>
              <w:ind w:right="210"/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2021 рік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right="142"/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Виконавчі органи міської ради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Інформаційне та правове забезпечення Програми. Внесення змін</w:t>
            </w:r>
            <w:r w:rsidRPr="00200844">
              <w:t xml:space="preserve"> </w:t>
            </w:r>
            <w:r>
              <w:t xml:space="preserve"> </w:t>
            </w:r>
            <w:r w:rsidRPr="000A46E7">
              <w:rPr>
                <w:color w:val="000000"/>
                <w:sz w:val="24"/>
                <w:szCs w:val="24"/>
              </w:rPr>
              <w:t xml:space="preserve">до </w:t>
            </w:r>
            <w:r>
              <w:rPr>
                <w:color w:val="000000"/>
                <w:sz w:val="24"/>
                <w:szCs w:val="24"/>
              </w:rPr>
              <w:t>чинних</w:t>
            </w:r>
            <w:r w:rsidRPr="000A46E7">
              <w:rPr>
                <w:color w:val="000000"/>
                <w:sz w:val="24"/>
                <w:szCs w:val="24"/>
              </w:rPr>
              <w:t xml:space="preserve"> договорів з виконавчим комітет</w:t>
            </w:r>
            <w:r>
              <w:rPr>
                <w:color w:val="000000"/>
                <w:sz w:val="24"/>
                <w:szCs w:val="24"/>
              </w:rPr>
              <w:t>ом</w:t>
            </w:r>
            <w:r w:rsidRPr="000A46E7">
              <w:rPr>
                <w:color w:val="000000"/>
                <w:sz w:val="24"/>
                <w:szCs w:val="24"/>
              </w:rPr>
              <w:t xml:space="preserve"> Херсонської міської ради та структури          МКП «Херсонелектротранс» та МКП «Херсон</w:t>
            </w:r>
            <w:r>
              <w:rPr>
                <w:color w:val="000000"/>
                <w:sz w:val="24"/>
                <w:szCs w:val="24"/>
              </w:rPr>
              <w:t xml:space="preserve">ський </w:t>
            </w:r>
            <w:r w:rsidRPr="000A46E7">
              <w:rPr>
                <w:color w:val="000000"/>
                <w:sz w:val="24"/>
                <w:szCs w:val="24"/>
              </w:rPr>
              <w:t>комун</w:t>
            </w:r>
            <w:r>
              <w:rPr>
                <w:color w:val="000000"/>
                <w:sz w:val="24"/>
                <w:szCs w:val="24"/>
              </w:rPr>
              <w:t xml:space="preserve">альний </w:t>
            </w:r>
            <w:r w:rsidRPr="000A46E7">
              <w:rPr>
                <w:color w:val="000000"/>
                <w:sz w:val="24"/>
                <w:szCs w:val="24"/>
              </w:rPr>
              <w:t>транс</w:t>
            </w:r>
            <w:r>
              <w:rPr>
                <w:color w:val="000000"/>
                <w:sz w:val="24"/>
                <w:szCs w:val="24"/>
              </w:rPr>
              <w:t xml:space="preserve">портний </w:t>
            </w:r>
            <w:r w:rsidRPr="000A46E7">
              <w:rPr>
                <w:color w:val="000000"/>
                <w:sz w:val="24"/>
                <w:szCs w:val="24"/>
              </w:rPr>
              <w:t xml:space="preserve">сервіс». </w:t>
            </w:r>
          </w:p>
          <w:p w:rsidR="009B7D72" w:rsidRPr="000A46E7" w:rsidRDefault="009B7D72" w:rsidP="000A46E7">
            <w:pPr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 xml:space="preserve">Організація навчання персоналу підприємства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0A46E7">
              <w:rPr>
                <w:color w:val="000000"/>
                <w:sz w:val="24"/>
                <w:szCs w:val="24"/>
              </w:rPr>
              <w:t xml:space="preserve"> перевізник</w:t>
            </w:r>
            <w:r>
              <w:rPr>
                <w:color w:val="000000"/>
                <w:sz w:val="24"/>
                <w:szCs w:val="24"/>
              </w:rPr>
              <w:t>ів</w:t>
            </w:r>
            <w:r w:rsidRPr="000A46E7">
              <w:rPr>
                <w:color w:val="000000"/>
                <w:sz w:val="24"/>
                <w:szCs w:val="24"/>
              </w:rPr>
              <w:t xml:space="preserve"> Херсонської міської територіальної громади всіх форм власності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B7D72" w:rsidRPr="00200844" w:rsidTr="00913F6E">
        <w:trPr>
          <w:trHeight w:val="1425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9B7D72" w:rsidRPr="000A46E7" w:rsidRDefault="009B7D72" w:rsidP="000A46E7">
            <w:pPr>
              <w:ind w:left="129" w:right="141"/>
              <w:jc w:val="both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 xml:space="preserve">Впровадження </w:t>
            </w:r>
            <w:r w:rsidRPr="000A46E7">
              <w:rPr>
                <w:sz w:val="26"/>
                <w:szCs w:val="26"/>
              </w:rPr>
              <w:t>автоматизованої системи обліку оплати проїзду</w:t>
            </w:r>
            <w:r w:rsidRPr="000A46E7">
              <w:rPr>
                <w:sz w:val="24"/>
                <w:szCs w:val="24"/>
              </w:rPr>
              <w:t xml:space="preserve"> ( далі – АСООП) із єдиним електронним квитком </w:t>
            </w:r>
            <w:r>
              <w:rPr>
                <w:sz w:val="24"/>
                <w:szCs w:val="24"/>
              </w:rPr>
              <w:t>у</w:t>
            </w:r>
            <w:r w:rsidRPr="000A46E7">
              <w:rPr>
                <w:sz w:val="24"/>
                <w:szCs w:val="24"/>
              </w:rPr>
              <w:t xml:space="preserve"> міському пасажирському транспорті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hanging="33"/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2021 рік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 xml:space="preserve">Виконавчі органи міської ради підприємства </w:t>
            </w:r>
            <w:r>
              <w:rPr>
                <w:sz w:val="24"/>
                <w:szCs w:val="24"/>
              </w:rPr>
              <w:t>-</w:t>
            </w:r>
            <w:r w:rsidRPr="000A46E7">
              <w:rPr>
                <w:sz w:val="24"/>
                <w:szCs w:val="24"/>
              </w:rPr>
              <w:t>перевізники Херсонської міської територіальної громади всіх форм власності, Оператор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42" w:right="141"/>
              <w:jc w:val="both"/>
              <w:rPr>
                <w:sz w:val="24"/>
                <w:szCs w:val="24"/>
              </w:rPr>
            </w:pPr>
            <w:r w:rsidRPr="00200844">
              <w:t xml:space="preserve"> О</w:t>
            </w:r>
            <w:r w:rsidRPr="000A46E7">
              <w:rPr>
                <w:sz w:val="24"/>
                <w:szCs w:val="24"/>
              </w:rPr>
              <w:t xml:space="preserve">снащення транспортних засобів перевізників </w:t>
            </w:r>
            <w:r>
              <w:rPr>
                <w:sz w:val="24"/>
                <w:szCs w:val="24"/>
              </w:rPr>
              <w:t>у</w:t>
            </w:r>
            <w:r w:rsidRPr="000A46E7">
              <w:rPr>
                <w:sz w:val="24"/>
                <w:szCs w:val="24"/>
              </w:rPr>
              <w:t xml:space="preserve">сіх форм власності обладнанням для забезпечення:                                              </w:t>
            </w:r>
          </w:p>
          <w:p w:rsidR="009B7D72" w:rsidRPr="000A46E7" w:rsidRDefault="009B7D72" w:rsidP="000A46E7">
            <w:pPr>
              <w:ind w:left="142" w:right="141"/>
              <w:jc w:val="both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- фіксації проїзду;</w:t>
            </w:r>
          </w:p>
          <w:p w:rsidR="009B7D72" w:rsidRPr="000A46E7" w:rsidRDefault="009B7D72" w:rsidP="000A46E7">
            <w:pPr>
              <w:ind w:left="142" w:right="141"/>
              <w:jc w:val="both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-проведення безготівкових розрахунків у міському пасажирському транспорті (електронний гаманець — транспортна картка, банківська картка тощо);</w:t>
            </w:r>
          </w:p>
          <w:p w:rsidR="009B7D72" w:rsidRPr="000A46E7" w:rsidRDefault="009B7D72" w:rsidP="000A46E7">
            <w:pPr>
              <w:ind w:left="142" w:right="141"/>
              <w:jc w:val="both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-запровадження єдиного квитка у міському пасажирському транспорті</w:t>
            </w:r>
          </w:p>
        </w:tc>
        <w:tc>
          <w:tcPr>
            <w:tcW w:w="25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B7D72" w:rsidRPr="00200844" w:rsidTr="00913F6E">
        <w:trPr>
          <w:trHeight w:val="1137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29" w:right="141"/>
              <w:jc w:val="both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2.1. Проведення конкурсу щодо відбору оператора електронних систем (далі</w:t>
            </w:r>
            <w:r>
              <w:rPr>
                <w:sz w:val="24"/>
                <w:szCs w:val="24"/>
              </w:rPr>
              <w:t xml:space="preserve"> ‒ </w:t>
            </w:r>
            <w:r w:rsidRPr="000A46E7">
              <w:rPr>
                <w:sz w:val="24"/>
                <w:szCs w:val="24"/>
              </w:rPr>
              <w:t>Оператор)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hanging="3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200844" w:rsidRDefault="009B7D72" w:rsidP="000A46E7">
            <w:pPr>
              <w:ind w:left="142" w:right="141"/>
              <w:jc w:val="both"/>
            </w:pPr>
          </w:p>
        </w:tc>
        <w:tc>
          <w:tcPr>
            <w:tcW w:w="25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B7D72" w:rsidRPr="00200844" w:rsidTr="00913F6E">
        <w:trPr>
          <w:trHeight w:val="70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3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29" w:right="141"/>
              <w:jc w:val="both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Створення програмної бази</w:t>
            </w:r>
          </w:p>
          <w:p w:rsidR="009B7D72" w:rsidRPr="000A46E7" w:rsidRDefault="009B7D72" w:rsidP="000A46E7">
            <w:pPr>
              <w:ind w:left="129" w:right="141"/>
              <w:jc w:val="both"/>
              <w:rPr>
                <w:sz w:val="24"/>
                <w:szCs w:val="24"/>
              </w:rPr>
            </w:pPr>
          </w:p>
          <w:p w:rsidR="009B7D72" w:rsidRPr="000A46E7" w:rsidRDefault="009B7D72" w:rsidP="000A46E7">
            <w:pPr>
              <w:tabs>
                <w:tab w:val="left" w:pos="708"/>
              </w:tabs>
              <w:ind w:left="129" w:right="141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249C" w:rsidRDefault="009B7D72" w:rsidP="000A46E7">
            <w:pPr>
              <w:tabs>
                <w:tab w:val="left" w:pos="708"/>
              </w:tabs>
              <w:ind w:left="54" w:hanging="5"/>
              <w:jc w:val="center"/>
              <w:rPr>
                <w:sz w:val="24"/>
                <w:szCs w:val="24"/>
              </w:rPr>
            </w:pPr>
            <w:r w:rsidRPr="000A249C">
              <w:rPr>
                <w:color w:val="1B1B1B"/>
                <w:sz w:val="24"/>
                <w:szCs w:val="24"/>
              </w:rPr>
              <w:t>Інші   джерела,    не  заборонені законодавством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2021 рік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 xml:space="preserve">Департамент міського </w:t>
            </w:r>
          </w:p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господарства міської ради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tabs>
                <w:tab w:val="left" w:pos="708"/>
              </w:tabs>
              <w:ind w:left="142" w:right="141"/>
              <w:jc w:val="both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 xml:space="preserve">Розробка та впровадження спеціального програмного забезпечення, створення Центру обробки транспортних транзакцій, </w:t>
            </w:r>
            <w:r>
              <w:rPr>
                <w:sz w:val="24"/>
                <w:szCs w:val="24"/>
              </w:rPr>
              <w:t xml:space="preserve">квиткового </w:t>
            </w:r>
            <w:r w:rsidRPr="000A46E7">
              <w:rPr>
                <w:sz w:val="24"/>
                <w:szCs w:val="24"/>
              </w:rPr>
              <w:t>сервер</w:t>
            </w:r>
            <w:r>
              <w:rPr>
                <w:sz w:val="24"/>
                <w:szCs w:val="24"/>
              </w:rPr>
              <w:t>а</w:t>
            </w:r>
            <w:r w:rsidRPr="000A46E7">
              <w:rPr>
                <w:sz w:val="24"/>
                <w:szCs w:val="24"/>
              </w:rPr>
              <w:t>, АІС ВТК (автоматизовані інформаційні системи внутрішнього технічного контролю)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B7D72" w:rsidRPr="00A958D3" w:rsidRDefault="009B7D72" w:rsidP="00A958D3">
      <w:pPr>
        <w:tabs>
          <w:tab w:val="left" w:pos="7425"/>
          <w:tab w:val="center" w:pos="7568"/>
        </w:tabs>
        <w:rPr>
          <w:sz w:val="24"/>
          <w:szCs w:val="24"/>
        </w:rPr>
      </w:pPr>
      <w:r w:rsidRPr="00A958D3">
        <w:rPr>
          <w:sz w:val="24"/>
          <w:szCs w:val="24"/>
        </w:rPr>
        <w:lastRenderedPageBreak/>
        <w:tab/>
      </w:r>
      <w:r w:rsidRPr="00A958D3">
        <w:rPr>
          <w:sz w:val="24"/>
          <w:szCs w:val="24"/>
        </w:rPr>
        <w:tab/>
        <w:t>2</w:t>
      </w:r>
    </w:p>
    <w:p w:rsidR="009B7D72" w:rsidRPr="00913F6E" w:rsidRDefault="009B7D72" w:rsidP="00A958D3">
      <w:pPr>
        <w:jc w:val="right"/>
        <w:rPr>
          <w:sz w:val="24"/>
          <w:szCs w:val="24"/>
        </w:rPr>
      </w:pPr>
      <w:r w:rsidRPr="00913F6E">
        <w:rPr>
          <w:sz w:val="24"/>
          <w:szCs w:val="24"/>
        </w:rPr>
        <w:t>Продовження додатк</w:t>
      </w:r>
      <w:r>
        <w:rPr>
          <w:sz w:val="24"/>
          <w:szCs w:val="24"/>
        </w:rPr>
        <w:t>а</w:t>
      </w:r>
      <w:r w:rsidRPr="00913F6E">
        <w:rPr>
          <w:sz w:val="24"/>
          <w:szCs w:val="24"/>
        </w:rPr>
        <w:t xml:space="preserve"> 11</w:t>
      </w:r>
    </w:p>
    <w:p w:rsidR="009B7D72" w:rsidRDefault="009B7D72" w:rsidP="00A958D3">
      <w:pPr>
        <w:jc w:val="center"/>
      </w:pPr>
    </w:p>
    <w:tbl>
      <w:tblPr>
        <w:tblW w:w="1532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2964"/>
        <w:gridCol w:w="1985"/>
        <w:gridCol w:w="1276"/>
        <w:gridCol w:w="2409"/>
        <w:gridCol w:w="6237"/>
        <w:gridCol w:w="25"/>
      </w:tblGrid>
      <w:tr w:rsidR="009B7D72" w:rsidRPr="00200844" w:rsidTr="000A46E7">
        <w:trPr>
          <w:trHeight w:val="268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ind w:left="129" w:right="141"/>
              <w:jc w:val="center"/>
              <w:rPr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ind w:left="317" w:hanging="283"/>
              <w:jc w:val="center"/>
              <w:rPr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ind w:left="142" w:right="141"/>
              <w:jc w:val="center"/>
              <w:rPr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B7D72" w:rsidRPr="00200844" w:rsidTr="000A46E7">
        <w:trPr>
          <w:trHeight w:val="700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4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29" w:right="141"/>
              <w:jc w:val="both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 xml:space="preserve"> Забезпечення технічними засобами транспортних  засобів </w:t>
            </w:r>
            <w:r>
              <w:rPr>
                <w:sz w:val="24"/>
                <w:szCs w:val="24"/>
              </w:rPr>
              <w:t xml:space="preserve">підприємств- перевізників </w:t>
            </w:r>
            <w:r w:rsidRPr="000A46E7">
              <w:rPr>
                <w:sz w:val="24"/>
                <w:szCs w:val="24"/>
              </w:rPr>
              <w:t>та пункту продажу та поповнення карт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249C">
            <w:pPr>
              <w:ind w:left="208" w:hanging="283"/>
              <w:jc w:val="center"/>
              <w:rPr>
                <w:sz w:val="24"/>
                <w:szCs w:val="24"/>
              </w:rPr>
            </w:pPr>
            <w:r>
              <w:rPr>
                <w:color w:val="1B1B1B"/>
                <w:sz w:val="24"/>
                <w:szCs w:val="24"/>
              </w:rPr>
              <w:t xml:space="preserve">     </w:t>
            </w:r>
            <w:r w:rsidRPr="000A249C">
              <w:rPr>
                <w:color w:val="1B1B1B"/>
                <w:sz w:val="24"/>
                <w:szCs w:val="24"/>
              </w:rPr>
              <w:t xml:space="preserve">Інші   джерела,   </w:t>
            </w:r>
            <w:r>
              <w:rPr>
                <w:color w:val="1B1B1B"/>
                <w:sz w:val="24"/>
                <w:szCs w:val="24"/>
              </w:rPr>
              <w:t xml:space="preserve"> не  заборонені </w:t>
            </w:r>
            <w:r w:rsidRPr="000A249C">
              <w:rPr>
                <w:color w:val="1B1B1B"/>
                <w:sz w:val="24"/>
                <w:szCs w:val="24"/>
              </w:rPr>
              <w:t>законодавство</w:t>
            </w:r>
            <w:r>
              <w:rPr>
                <w:color w:val="1B1B1B"/>
                <w:sz w:val="24"/>
                <w:szCs w:val="24"/>
              </w:rPr>
              <w:t xml:space="preserve">м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2021 рік</w:t>
            </w:r>
          </w:p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2022 рік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 xml:space="preserve">Департамент міського </w:t>
            </w:r>
          </w:p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 xml:space="preserve">господарства міської ради, підприємства </w:t>
            </w:r>
            <w:r>
              <w:rPr>
                <w:sz w:val="24"/>
                <w:szCs w:val="24"/>
              </w:rPr>
              <w:t>-</w:t>
            </w:r>
            <w:r w:rsidRPr="000A46E7">
              <w:rPr>
                <w:sz w:val="24"/>
                <w:szCs w:val="24"/>
              </w:rPr>
              <w:t>перевізники Херсонської міської територіальної громади всіх форм власності, Оператор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42" w:right="141"/>
              <w:jc w:val="both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Придбання та встановлення 431 ручн</w:t>
            </w:r>
            <w:r>
              <w:rPr>
                <w:sz w:val="24"/>
                <w:szCs w:val="24"/>
              </w:rPr>
              <w:t>ого</w:t>
            </w:r>
            <w:r w:rsidRPr="000A46E7">
              <w:rPr>
                <w:sz w:val="24"/>
                <w:szCs w:val="24"/>
              </w:rPr>
              <w:t xml:space="preserve"> валідатор</w:t>
            </w:r>
            <w:r>
              <w:rPr>
                <w:sz w:val="24"/>
                <w:szCs w:val="24"/>
              </w:rPr>
              <w:t>а</w:t>
            </w:r>
            <w:r w:rsidRPr="000A46E7">
              <w:rPr>
                <w:sz w:val="24"/>
                <w:szCs w:val="24"/>
              </w:rPr>
              <w:t xml:space="preserve"> на транспортних засобах перевізників та 50 валідаторів для пунктів продажу поповнення електронних квитків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B7D72" w:rsidRPr="00200844" w:rsidTr="000A46E7">
        <w:trPr>
          <w:trHeight w:val="700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5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29" w:right="141"/>
              <w:jc w:val="both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Юридичне врегулювання питань</w:t>
            </w:r>
            <w:r>
              <w:rPr>
                <w:sz w:val="24"/>
                <w:szCs w:val="24"/>
              </w:rPr>
              <w:t>,</w:t>
            </w:r>
            <w:r w:rsidRPr="000A46E7">
              <w:rPr>
                <w:sz w:val="24"/>
                <w:szCs w:val="24"/>
              </w:rPr>
              <w:t xml:space="preserve"> пов'язаних </w:t>
            </w:r>
            <w:r>
              <w:rPr>
                <w:sz w:val="24"/>
                <w:szCs w:val="24"/>
              </w:rPr>
              <w:t>і</w:t>
            </w:r>
            <w:r w:rsidRPr="000A46E7">
              <w:rPr>
                <w:sz w:val="24"/>
                <w:szCs w:val="24"/>
              </w:rPr>
              <w:t xml:space="preserve">з  впровадження АСООП </w:t>
            </w:r>
          </w:p>
          <w:p w:rsidR="009B7D72" w:rsidRPr="000A46E7" w:rsidRDefault="009B7D72" w:rsidP="000A46E7">
            <w:pPr>
              <w:ind w:left="129" w:right="141"/>
              <w:jc w:val="both"/>
              <w:rPr>
                <w:sz w:val="24"/>
                <w:szCs w:val="24"/>
              </w:rPr>
            </w:pPr>
          </w:p>
          <w:p w:rsidR="009B7D72" w:rsidRPr="000A46E7" w:rsidRDefault="009B7D72" w:rsidP="000A46E7">
            <w:pPr>
              <w:ind w:left="129" w:right="141"/>
              <w:jc w:val="both"/>
              <w:rPr>
                <w:sz w:val="24"/>
                <w:szCs w:val="24"/>
              </w:rPr>
            </w:pPr>
          </w:p>
          <w:p w:rsidR="009B7D72" w:rsidRPr="000A46E7" w:rsidRDefault="009B7D72" w:rsidP="000A46E7">
            <w:pPr>
              <w:ind w:left="129" w:right="141"/>
              <w:jc w:val="both"/>
              <w:rPr>
                <w:sz w:val="24"/>
                <w:szCs w:val="24"/>
              </w:rPr>
            </w:pPr>
          </w:p>
          <w:p w:rsidR="009B7D72" w:rsidRPr="000A46E7" w:rsidRDefault="009B7D72" w:rsidP="000A46E7">
            <w:pPr>
              <w:ind w:left="129" w:right="141"/>
              <w:jc w:val="both"/>
              <w:rPr>
                <w:sz w:val="24"/>
                <w:szCs w:val="24"/>
              </w:rPr>
            </w:pPr>
          </w:p>
          <w:p w:rsidR="009B7D72" w:rsidRPr="000A46E7" w:rsidRDefault="009B7D72" w:rsidP="000A46E7">
            <w:pPr>
              <w:ind w:left="129" w:right="141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317" w:hanging="283"/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2021 рік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 xml:space="preserve">Виконавчі органи міської ради підприємства </w:t>
            </w:r>
            <w:r>
              <w:rPr>
                <w:sz w:val="24"/>
                <w:szCs w:val="24"/>
              </w:rPr>
              <w:t>-</w:t>
            </w:r>
            <w:r w:rsidRPr="000A46E7">
              <w:rPr>
                <w:sz w:val="24"/>
                <w:szCs w:val="24"/>
              </w:rPr>
              <w:t>перевізники Херсонської міської територіальної громади всіх форм власності, Оператор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42" w:right="141"/>
              <w:jc w:val="both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Розроблення та затвердження порядків справляння плати за проїзд у міському пасажирському транспорті Херсонської міської територіальної громади; затвердження єдиної форми е-квитків та порядку розрахунку вартості тарифних пакетів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B7D72" w:rsidRPr="00200844" w:rsidTr="000A46E7">
        <w:trPr>
          <w:trHeight w:val="1457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6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29" w:right="141"/>
              <w:jc w:val="both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Забезпечення можливості видачі, придбання та поповнення карт, їх</w:t>
            </w:r>
            <w:r>
              <w:rPr>
                <w:sz w:val="24"/>
                <w:szCs w:val="24"/>
              </w:rPr>
              <w:t>нє</w:t>
            </w:r>
            <w:r w:rsidRPr="000A46E7">
              <w:rPr>
                <w:sz w:val="24"/>
                <w:szCs w:val="24"/>
              </w:rPr>
              <w:t xml:space="preserve"> отримання  окремими категоріями пасажирів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hanging="33"/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2021 рік</w:t>
            </w:r>
          </w:p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2022 рік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Оператор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42" w:right="141"/>
              <w:jc w:val="both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Визначення місць пунктів видачі, продажу та поповнення е-квитків, забезпечення можливості поповнення через мережу Інтернет, у терміналах самообслуговування, тощо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B7D72" w:rsidRPr="00200844" w:rsidTr="000A46E7">
        <w:trPr>
          <w:trHeight w:val="556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7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29" w:right="141"/>
              <w:jc w:val="both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Забезпечення організаційної підтримки та популяризації про</w:t>
            </w:r>
            <w:r>
              <w:rPr>
                <w:sz w:val="24"/>
                <w:szCs w:val="24"/>
              </w:rPr>
              <w:t>є</w:t>
            </w:r>
            <w:r w:rsidRPr="000A46E7">
              <w:rPr>
                <w:sz w:val="24"/>
                <w:szCs w:val="24"/>
              </w:rPr>
              <w:t>кту</w:t>
            </w:r>
          </w:p>
          <w:p w:rsidR="009B7D72" w:rsidRPr="000A46E7" w:rsidRDefault="009B7D72" w:rsidP="000A46E7">
            <w:pPr>
              <w:ind w:left="129" w:right="141"/>
              <w:jc w:val="both"/>
              <w:rPr>
                <w:sz w:val="24"/>
                <w:szCs w:val="24"/>
              </w:rPr>
            </w:pPr>
          </w:p>
          <w:p w:rsidR="009B7D72" w:rsidRPr="000A46E7" w:rsidRDefault="009B7D72" w:rsidP="000A46E7">
            <w:pPr>
              <w:ind w:left="129" w:right="141"/>
              <w:jc w:val="both"/>
              <w:rPr>
                <w:sz w:val="24"/>
                <w:szCs w:val="24"/>
              </w:rPr>
            </w:pPr>
          </w:p>
          <w:p w:rsidR="009B7D72" w:rsidRPr="000A46E7" w:rsidRDefault="009B7D72" w:rsidP="000A46E7">
            <w:pPr>
              <w:ind w:left="129" w:right="141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hanging="33"/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2022 рік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 xml:space="preserve">Департамент міського </w:t>
            </w:r>
          </w:p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 xml:space="preserve">господарства міської ради, підприємства </w:t>
            </w:r>
            <w:r>
              <w:rPr>
                <w:sz w:val="24"/>
                <w:szCs w:val="24"/>
              </w:rPr>
              <w:t>-</w:t>
            </w:r>
            <w:r w:rsidRPr="000A46E7">
              <w:rPr>
                <w:sz w:val="24"/>
                <w:szCs w:val="24"/>
              </w:rPr>
              <w:t xml:space="preserve">перевізники Херсонської міської територіальної громади всіх форм власності, </w:t>
            </w:r>
            <w:r>
              <w:rPr>
                <w:sz w:val="24"/>
                <w:szCs w:val="24"/>
              </w:rPr>
              <w:t>департамент у справах ЗМІ та звʼязків із громадськістю міської ради</w:t>
            </w:r>
            <w:r w:rsidRPr="000A46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42" w:right="141"/>
              <w:jc w:val="both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Забезпечен</w:t>
            </w:r>
            <w:r>
              <w:rPr>
                <w:sz w:val="24"/>
                <w:szCs w:val="24"/>
              </w:rPr>
              <w:t>ня медіа-інформування населення</w:t>
            </w:r>
            <w:r w:rsidRPr="000A46E7">
              <w:rPr>
                <w:sz w:val="24"/>
                <w:szCs w:val="24"/>
              </w:rPr>
              <w:t xml:space="preserve"> (на сайтах, трансляція відеороликів із рекламно-роз'яснювальною інформацією про переваги користування  е-квитками, розповсюдження друкованих матеріалів тощо)</w:t>
            </w:r>
          </w:p>
          <w:p w:rsidR="009B7D72" w:rsidRPr="000A46E7" w:rsidRDefault="009B7D72" w:rsidP="000A46E7">
            <w:pPr>
              <w:ind w:left="142" w:right="141"/>
              <w:jc w:val="both"/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B7D72" w:rsidRDefault="009B7D72">
      <w:r>
        <w:br w:type="page"/>
      </w:r>
    </w:p>
    <w:p w:rsidR="009B7D72" w:rsidRPr="00A958D3" w:rsidRDefault="009B7D72" w:rsidP="00A958D3">
      <w:pPr>
        <w:tabs>
          <w:tab w:val="left" w:pos="7425"/>
          <w:tab w:val="center" w:pos="7568"/>
        </w:tabs>
        <w:rPr>
          <w:sz w:val="24"/>
          <w:szCs w:val="24"/>
        </w:rPr>
      </w:pPr>
      <w:r w:rsidRPr="00A958D3">
        <w:rPr>
          <w:sz w:val="24"/>
          <w:szCs w:val="24"/>
        </w:rPr>
        <w:tab/>
      </w:r>
      <w:r>
        <w:rPr>
          <w:sz w:val="24"/>
          <w:szCs w:val="24"/>
        </w:rPr>
        <w:t>3</w:t>
      </w:r>
    </w:p>
    <w:p w:rsidR="009B7D72" w:rsidRPr="00913F6E" w:rsidRDefault="009B7D72" w:rsidP="00A958D3">
      <w:pPr>
        <w:jc w:val="right"/>
        <w:rPr>
          <w:sz w:val="24"/>
          <w:szCs w:val="24"/>
        </w:rPr>
      </w:pPr>
      <w:r w:rsidRPr="00913F6E">
        <w:rPr>
          <w:sz w:val="24"/>
          <w:szCs w:val="24"/>
        </w:rPr>
        <w:t>Продовження додатка 11</w:t>
      </w:r>
    </w:p>
    <w:p w:rsidR="009B7D72" w:rsidRDefault="009B7D72" w:rsidP="00A958D3">
      <w:pPr>
        <w:jc w:val="center"/>
      </w:pPr>
    </w:p>
    <w:tbl>
      <w:tblPr>
        <w:tblW w:w="1532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2964"/>
        <w:gridCol w:w="1985"/>
        <w:gridCol w:w="1276"/>
        <w:gridCol w:w="2409"/>
        <w:gridCol w:w="6237"/>
        <w:gridCol w:w="25"/>
      </w:tblGrid>
      <w:tr w:rsidR="009B7D72" w:rsidRPr="00200844" w:rsidTr="000A46E7">
        <w:trPr>
          <w:trHeight w:val="324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ind w:left="129" w:right="141"/>
              <w:jc w:val="center"/>
              <w:rPr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B7D72" w:rsidRPr="000A46E7" w:rsidRDefault="009B7D72" w:rsidP="000A46E7">
            <w:pPr>
              <w:ind w:left="142" w:right="141"/>
              <w:jc w:val="center"/>
              <w:rPr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B7D72" w:rsidRPr="00200844" w:rsidTr="000A46E7">
        <w:trPr>
          <w:trHeight w:val="81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8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29" w:right="141"/>
              <w:jc w:val="both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Тестування автоматизованої системи</w:t>
            </w:r>
          </w:p>
          <w:p w:rsidR="009B7D72" w:rsidRPr="000A46E7" w:rsidRDefault="009B7D72" w:rsidP="000A46E7">
            <w:pPr>
              <w:ind w:left="129" w:right="141"/>
              <w:jc w:val="both"/>
              <w:rPr>
                <w:sz w:val="24"/>
                <w:szCs w:val="24"/>
              </w:rPr>
            </w:pPr>
          </w:p>
          <w:p w:rsidR="009B7D72" w:rsidRPr="000A46E7" w:rsidRDefault="009B7D72" w:rsidP="000A46E7">
            <w:pPr>
              <w:ind w:left="129" w:right="141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2022 рік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 xml:space="preserve">Департамент міського </w:t>
            </w:r>
          </w:p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 xml:space="preserve">господарства міської ради, підприємства </w:t>
            </w:r>
            <w:r>
              <w:rPr>
                <w:sz w:val="24"/>
                <w:szCs w:val="24"/>
              </w:rPr>
              <w:t>-</w:t>
            </w:r>
            <w:r w:rsidRPr="000A46E7">
              <w:rPr>
                <w:sz w:val="24"/>
                <w:szCs w:val="24"/>
              </w:rPr>
              <w:t>перевізники Херсонської міської територіальної громади всіх форм власності, Оператор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42" w:right="141"/>
              <w:jc w:val="both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Усунення недоліків програми та підготовка до введення в експлуатацію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B7D72" w:rsidRPr="00200844" w:rsidTr="000A46E7">
        <w:trPr>
          <w:trHeight w:val="81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9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29" w:right="141"/>
              <w:jc w:val="both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Запуск АСООП у міському пасажирському транспорті Херсонської міської територіальної громади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42" w:hanging="33"/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-</w:t>
            </w:r>
          </w:p>
          <w:p w:rsidR="009B7D72" w:rsidRPr="000A46E7" w:rsidRDefault="009B7D72" w:rsidP="000A46E7">
            <w:pPr>
              <w:ind w:left="142" w:hanging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20</w:t>
            </w:r>
            <w:r w:rsidRPr="000A46E7">
              <w:rPr>
                <w:sz w:val="24"/>
                <w:szCs w:val="24"/>
              </w:rPr>
              <w:t>22 рік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 xml:space="preserve">Департамент міського </w:t>
            </w:r>
          </w:p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господарства міської ради</w:t>
            </w:r>
            <w:r w:rsidRPr="000A46E7">
              <w:rPr>
                <w:color w:val="000000"/>
                <w:sz w:val="24"/>
                <w:szCs w:val="24"/>
              </w:rPr>
              <w:t xml:space="preserve">, Оператор, підприємства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0A46E7">
              <w:rPr>
                <w:color w:val="000000"/>
                <w:sz w:val="24"/>
                <w:szCs w:val="24"/>
              </w:rPr>
              <w:t>перевізники Херсонської міської територіальної громади всіх форм власності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 xml:space="preserve">Отримання очікуваних результатів від </w:t>
            </w:r>
            <w:r>
              <w:rPr>
                <w:color w:val="000000"/>
                <w:sz w:val="24"/>
                <w:szCs w:val="24"/>
              </w:rPr>
              <w:t>у</w:t>
            </w:r>
            <w:r w:rsidRPr="000A46E7">
              <w:rPr>
                <w:color w:val="000000"/>
                <w:sz w:val="24"/>
                <w:szCs w:val="24"/>
              </w:rPr>
              <w:t>провадження  АСООП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B7D72" w:rsidRPr="00200844" w:rsidTr="000A46E7">
        <w:trPr>
          <w:trHeight w:val="81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10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29" w:right="141"/>
              <w:jc w:val="both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Реалізація проєкту «Соціальна карта мешканця Херсонської міської територіальної громади»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42" w:hanging="33"/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1400,0</w:t>
            </w:r>
          </w:p>
          <w:p w:rsidR="009B7D72" w:rsidRPr="000A46E7" w:rsidRDefault="009B7D72" w:rsidP="000A46E7">
            <w:pPr>
              <w:ind w:left="142" w:hanging="33"/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2800,0</w:t>
            </w:r>
          </w:p>
          <w:p w:rsidR="009B7D72" w:rsidRPr="000A46E7" w:rsidRDefault="009B7D72" w:rsidP="000A46E7">
            <w:pPr>
              <w:ind w:left="142" w:hanging="33"/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20</w:t>
            </w:r>
            <w:r w:rsidRPr="000A46E7">
              <w:rPr>
                <w:sz w:val="24"/>
                <w:szCs w:val="24"/>
              </w:rPr>
              <w:t>21 рік</w:t>
            </w:r>
          </w:p>
          <w:p w:rsidR="009B7D72" w:rsidRPr="000A46E7" w:rsidRDefault="009B7D72" w:rsidP="000A46E7">
            <w:pPr>
              <w:jc w:val="center"/>
              <w:rPr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2022 рік</w:t>
            </w:r>
          </w:p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sz w:val="24"/>
                <w:szCs w:val="24"/>
              </w:rPr>
              <w:t>2023 рік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Управління соціальної політики, Оператор, підприємства –перевізники Херсонської міської</w:t>
            </w:r>
          </w:p>
          <w:p w:rsidR="009B7D72" w:rsidRPr="000A46E7" w:rsidRDefault="009B7D72" w:rsidP="000A46E7">
            <w:pPr>
              <w:jc w:val="center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територіальної громади всіх форм власності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Відшкодування витрат з виготовлення та видачі е-квитків «Соціальна карта мешканця Херсонської міської територіальної громади» категоріям громадян, які мають пільги:</w:t>
            </w:r>
          </w:p>
          <w:p w:rsidR="009B7D72" w:rsidRPr="000A46E7" w:rsidRDefault="009B7D72" w:rsidP="000A46E7">
            <w:pPr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2021 рік – 20000 од.;</w:t>
            </w:r>
          </w:p>
          <w:p w:rsidR="009B7D72" w:rsidRPr="000A46E7" w:rsidRDefault="009B7D72" w:rsidP="000A46E7">
            <w:pPr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>2022 рік – 40000 од.;</w:t>
            </w:r>
          </w:p>
          <w:p w:rsidR="009B7D72" w:rsidRPr="000A46E7" w:rsidRDefault="009B7D72" w:rsidP="000A46E7">
            <w:pPr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0A46E7">
              <w:rPr>
                <w:color w:val="000000"/>
                <w:sz w:val="24"/>
                <w:szCs w:val="24"/>
              </w:rPr>
              <w:t xml:space="preserve">2023 рік </w:t>
            </w:r>
            <w:r>
              <w:rPr>
                <w:color w:val="000000"/>
                <w:sz w:val="24"/>
                <w:szCs w:val="24"/>
              </w:rPr>
              <w:t>‒</w:t>
            </w:r>
            <w:r w:rsidRPr="000A46E7">
              <w:rPr>
                <w:color w:val="000000"/>
                <w:sz w:val="24"/>
                <w:szCs w:val="24"/>
              </w:rPr>
              <w:t xml:space="preserve">  20000 од.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FFFFFF"/>
          </w:tcPr>
          <w:p w:rsidR="009B7D72" w:rsidRPr="000A46E7" w:rsidRDefault="009B7D72" w:rsidP="000A46E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B7D72" w:rsidRDefault="009B7D72" w:rsidP="00220370">
      <w:pPr>
        <w:ind w:right="247"/>
        <w:rPr>
          <w:sz w:val="26"/>
          <w:szCs w:val="26"/>
        </w:rPr>
      </w:pPr>
    </w:p>
    <w:p w:rsidR="009B7D72" w:rsidRPr="00220370" w:rsidRDefault="009B7D72" w:rsidP="00220370">
      <w:pPr>
        <w:ind w:right="247"/>
        <w:rPr>
          <w:sz w:val="26"/>
          <w:szCs w:val="26"/>
        </w:rPr>
      </w:pPr>
      <w:r w:rsidRPr="00220370">
        <w:rPr>
          <w:sz w:val="26"/>
          <w:szCs w:val="26"/>
        </w:rPr>
        <w:t>_____________</w:t>
      </w:r>
    </w:p>
    <w:p w:rsidR="009B7D72" w:rsidRPr="00220370" w:rsidRDefault="009B7D72" w:rsidP="00220370">
      <w:pPr>
        <w:keepNext/>
        <w:tabs>
          <w:tab w:val="left" w:pos="13892"/>
        </w:tabs>
        <w:outlineLvl w:val="0"/>
        <w:rPr>
          <w:sz w:val="28"/>
          <w:szCs w:val="28"/>
        </w:rPr>
      </w:pPr>
    </w:p>
    <w:p w:rsidR="009B7D72" w:rsidRPr="00220370" w:rsidRDefault="009B7D72" w:rsidP="004A45DA">
      <w:pPr>
        <w:keepNext/>
        <w:tabs>
          <w:tab w:val="left" w:pos="15136"/>
        </w:tabs>
        <w:outlineLvl w:val="0"/>
        <w:rPr>
          <w:b/>
          <w:sz w:val="26"/>
          <w:szCs w:val="26"/>
        </w:rPr>
      </w:pPr>
      <w:r w:rsidRPr="00220370">
        <w:rPr>
          <w:sz w:val="28"/>
          <w:szCs w:val="28"/>
        </w:rPr>
        <w:t xml:space="preserve">Міський голова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</w:t>
      </w:r>
      <w:r w:rsidRPr="00220370">
        <w:rPr>
          <w:sz w:val="28"/>
          <w:szCs w:val="28"/>
        </w:rPr>
        <w:t xml:space="preserve">  Ігор КОЛИХАЄВ</w:t>
      </w:r>
    </w:p>
    <w:p w:rsidR="009B7D72" w:rsidRDefault="009B7D72" w:rsidP="00CE7D9C">
      <w:pPr>
        <w:rPr>
          <w:rFonts w:ascii="Calibri" w:hAnsi="Calibri" w:cs="Calibri"/>
          <w:color w:val="000000"/>
          <w:sz w:val="28"/>
          <w:szCs w:val="28"/>
        </w:rPr>
      </w:pPr>
    </w:p>
    <w:sectPr w:rsidR="009B7D72" w:rsidSect="00A958D3">
      <w:pgSz w:w="16838" w:h="11906" w:orient="landscape"/>
      <w:pgMar w:top="709" w:right="851" w:bottom="709" w:left="851" w:header="708" w:footer="708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D72" w:rsidRDefault="009B7D72" w:rsidP="00A958D3">
      <w:r>
        <w:separator/>
      </w:r>
    </w:p>
  </w:endnote>
  <w:endnote w:type="continuationSeparator" w:id="0">
    <w:p w:rsidR="009B7D72" w:rsidRDefault="009B7D72" w:rsidP="00A95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D72" w:rsidRDefault="009B7D72" w:rsidP="00A958D3">
      <w:r>
        <w:separator/>
      </w:r>
    </w:p>
  </w:footnote>
  <w:footnote w:type="continuationSeparator" w:id="0">
    <w:p w:rsidR="009B7D72" w:rsidRDefault="009B7D72" w:rsidP="00A95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A2F6D"/>
    <w:multiLevelType w:val="multilevel"/>
    <w:tmpl w:val="6DB2A07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vertAlign w:val="baseline"/>
      </w:rPr>
    </w:lvl>
    <w:lvl w:ilvl="1">
      <w:start w:val="1"/>
      <w:numFmt w:val="bullet"/>
      <w:lvlText w:val="◦"/>
      <w:lvlJc w:val="left"/>
      <w:pPr>
        <w:ind w:left="1080" w:firstLine="720"/>
      </w:pPr>
      <w:rPr>
        <w:rFonts w:ascii="Arial" w:eastAsia="Times New Roman" w:hAnsi="Arial"/>
        <w:vertAlign w:val="baseline"/>
      </w:rPr>
    </w:lvl>
    <w:lvl w:ilvl="2">
      <w:start w:val="1"/>
      <w:numFmt w:val="bullet"/>
      <w:lvlText w:val="▪"/>
      <w:lvlJc w:val="left"/>
      <w:pPr>
        <w:ind w:left="1440" w:firstLine="1080"/>
      </w:pPr>
      <w:rPr>
        <w:rFonts w:ascii="Arial" w:eastAsia="Times New Roman" w:hAnsi="Arial"/>
        <w:vertAlign w:val="baseline"/>
      </w:rPr>
    </w:lvl>
    <w:lvl w:ilvl="3">
      <w:start w:val="1"/>
      <w:numFmt w:val="bullet"/>
      <w:lvlText w:val="●"/>
      <w:lvlJc w:val="left"/>
      <w:pPr>
        <w:ind w:left="1800" w:firstLine="1440"/>
      </w:pPr>
      <w:rPr>
        <w:rFonts w:ascii="Arial" w:eastAsia="Times New Roman" w:hAnsi="Arial"/>
        <w:vertAlign w:val="baseline"/>
      </w:rPr>
    </w:lvl>
    <w:lvl w:ilvl="4">
      <w:start w:val="1"/>
      <w:numFmt w:val="bullet"/>
      <w:lvlText w:val="◦"/>
      <w:lvlJc w:val="left"/>
      <w:pPr>
        <w:ind w:left="2160" w:firstLine="1800"/>
      </w:pPr>
      <w:rPr>
        <w:rFonts w:ascii="Arial" w:eastAsia="Times New Roman" w:hAnsi="Arial"/>
        <w:vertAlign w:val="baseline"/>
      </w:rPr>
    </w:lvl>
    <w:lvl w:ilvl="5">
      <w:start w:val="1"/>
      <w:numFmt w:val="bullet"/>
      <w:lvlText w:val="▪"/>
      <w:lvlJc w:val="left"/>
      <w:pPr>
        <w:ind w:left="2520" w:firstLine="2160"/>
      </w:pPr>
      <w:rPr>
        <w:rFonts w:ascii="Arial" w:eastAsia="Times New Roman" w:hAnsi="Arial"/>
        <w:vertAlign w:val="baseline"/>
      </w:rPr>
    </w:lvl>
    <w:lvl w:ilvl="6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  <w:vertAlign w:val="baseline"/>
      </w:rPr>
    </w:lvl>
    <w:lvl w:ilvl="7">
      <w:start w:val="1"/>
      <w:numFmt w:val="bullet"/>
      <w:lvlText w:val="◦"/>
      <w:lvlJc w:val="left"/>
      <w:pPr>
        <w:ind w:left="3240" w:firstLine="2880"/>
      </w:pPr>
      <w:rPr>
        <w:rFonts w:ascii="Arial" w:eastAsia="Times New Roman" w:hAnsi="Arial"/>
        <w:vertAlign w:val="baseline"/>
      </w:rPr>
    </w:lvl>
    <w:lvl w:ilvl="8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vertAlign w:val="baseline"/>
      </w:rPr>
    </w:lvl>
  </w:abstractNum>
  <w:abstractNum w:abstractNumId="1">
    <w:nsid w:val="0A0A5C2F"/>
    <w:multiLevelType w:val="multilevel"/>
    <w:tmpl w:val="746230C0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z w:val="21"/>
        <w:u w:val="none"/>
        <w:vertAlign w:val="baseline"/>
      </w:rPr>
    </w:lvl>
    <w:lvl w:ilvl="1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z w:val="21"/>
        <w:u w:val="none"/>
        <w:vertAlign w:val="baseline"/>
      </w:rPr>
    </w:lvl>
    <w:lvl w:ilvl="2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z w:val="21"/>
        <w:u w:val="none"/>
        <w:vertAlign w:val="baseline"/>
      </w:rPr>
    </w:lvl>
    <w:lvl w:ilvl="3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z w:val="21"/>
        <w:u w:val="none"/>
        <w:vertAlign w:val="baseline"/>
      </w:rPr>
    </w:lvl>
    <w:lvl w:ilvl="4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z w:val="21"/>
        <w:u w:val="none"/>
        <w:vertAlign w:val="baseline"/>
      </w:rPr>
    </w:lvl>
    <w:lvl w:ilvl="5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z w:val="21"/>
        <w:u w:val="none"/>
        <w:vertAlign w:val="baseline"/>
      </w:rPr>
    </w:lvl>
    <w:lvl w:ilvl="6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z w:val="21"/>
        <w:u w:val="none"/>
        <w:vertAlign w:val="baseline"/>
      </w:rPr>
    </w:lvl>
    <w:lvl w:ilvl="7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z w:val="21"/>
        <w:u w:val="none"/>
        <w:vertAlign w:val="baseline"/>
      </w:rPr>
    </w:lvl>
    <w:lvl w:ilvl="8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z w:val="21"/>
        <w:u w:val="none"/>
        <w:vertAlign w:val="baseline"/>
      </w:rPr>
    </w:lvl>
  </w:abstractNum>
  <w:abstractNum w:abstractNumId="2">
    <w:nsid w:val="1B942F95"/>
    <w:multiLevelType w:val="multilevel"/>
    <w:tmpl w:val="45B0BF06"/>
    <w:lvl w:ilvl="0">
      <w:start w:val="1"/>
      <w:numFmt w:val="bullet"/>
      <w:lvlText w:val="●"/>
      <w:lvlJc w:val="left"/>
      <w:pPr>
        <w:ind w:left="938" w:hanging="360"/>
      </w:pPr>
      <w:rPr>
        <w:rFonts w:ascii="Noto Sans Symbols" w:eastAsia="Times New Roman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658" w:hanging="360"/>
      </w:pPr>
      <w:rPr>
        <w:rFonts w:ascii="Courier New" w:eastAsia="Times New Roman" w:hAnsi="Courier New"/>
        <w:vertAlign w:val="baseline"/>
      </w:rPr>
    </w:lvl>
    <w:lvl w:ilvl="2">
      <w:start w:val="1"/>
      <w:numFmt w:val="bullet"/>
      <w:lvlText w:val="▪"/>
      <w:lvlJc w:val="left"/>
      <w:pPr>
        <w:ind w:left="2378" w:hanging="360"/>
      </w:pPr>
      <w:rPr>
        <w:rFonts w:ascii="Noto Sans Symbols" w:eastAsia="Times New Roman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098" w:hanging="360"/>
      </w:pPr>
      <w:rPr>
        <w:rFonts w:ascii="Noto Sans Symbols" w:eastAsia="Times New Roman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818" w:hanging="360"/>
      </w:pPr>
      <w:rPr>
        <w:rFonts w:ascii="Courier New" w:eastAsia="Times New Roman" w:hAnsi="Courier New"/>
        <w:vertAlign w:val="baseline"/>
      </w:rPr>
    </w:lvl>
    <w:lvl w:ilvl="5">
      <w:start w:val="1"/>
      <w:numFmt w:val="bullet"/>
      <w:lvlText w:val="▪"/>
      <w:lvlJc w:val="left"/>
      <w:pPr>
        <w:ind w:left="4538" w:hanging="360"/>
      </w:pPr>
      <w:rPr>
        <w:rFonts w:ascii="Noto Sans Symbols" w:eastAsia="Times New Roman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258" w:hanging="360"/>
      </w:pPr>
      <w:rPr>
        <w:rFonts w:ascii="Noto Sans Symbols" w:eastAsia="Times New Roman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978" w:hanging="360"/>
      </w:pPr>
      <w:rPr>
        <w:rFonts w:ascii="Courier New" w:eastAsia="Times New Roman" w:hAnsi="Courier New"/>
        <w:vertAlign w:val="baseline"/>
      </w:rPr>
    </w:lvl>
    <w:lvl w:ilvl="8">
      <w:start w:val="1"/>
      <w:numFmt w:val="bullet"/>
      <w:lvlText w:val="▪"/>
      <w:lvlJc w:val="left"/>
      <w:pPr>
        <w:ind w:left="6698" w:hanging="360"/>
      </w:pPr>
      <w:rPr>
        <w:rFonts w:ascii="Noto Sans Symbols" w:eastAsia="Times New Roman" w:hAnsi="Noto Sans Symbols"/>
        <w:vertAlign w:val="baseline"/>
      </w:rPr>
    </w:lvl>
  </w:abstractNum>
  <w:abstractNum w:abstractNumId="3">
    <w:nsid w:val="235E054A"/>
    <w:multiLevelType w:val="multilevel"/>
    <w:tmpl w:val="3DC660CC"/>
    <w:lvl w:ilvl="0">
      <w:start w:val="1"/>
      <w:numFmt w:val="decimal"/>
      <w:lvlText w:val=""/>
      <w:lvlJc w:val="left"/>
      <w:pPr>
        <w:ind w:left="432" w:hanging="432"/>
      </w:pPr>
      <w:rPr>
        <w:rFonts w:cs="Times New Roman"/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cs="Times New Roman"/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rFonts w:cs="Times New Roman"/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rFonts w:cs="Times New Roman"/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rFonts w:cs="Times New Roman"/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rFonts w:cs="Times New Roman"/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rFonts w:cs="Times New Roman"/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rFonts w:cs="Times New Roman"/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rFonts w:cs="Times New Roman"/>
        <w:vertAlign w:val="baseline"/>
      </w:rPr>
    </w:lvl>
  </w:abstractNum>
  <w:abstractNum w:abstractNumId="4">
    <w:nsid w:val="47345E6D"/>
    <w:multiLevelType w:val="multilevel"/>
    <w:tmpl w:val="9F88B4EC"/>
    <w:lvl w:ilvl="0">
      <w:start w:val="4"/>
      <w:numFmt w:val="bullet"/>
      <w:lvlText w:val="-"/>
      <w:lvlJc w:val="left"/>
      <w:rPr>
        <w:rFonts w:ascii="Arial" w:eastAsia="Times New Roman" w:hAnsi="Arial"/>
        <w:vertAlign w:val="baseline"/>
      </w:rPr>
    </w:lvl>
    <w:lvl w:ilvl="1">
      <w:start w:val="1"/>
      <w:numFmt w:val="bullet"/>
      <w:lvlText w:val=""/>
      <w:lvlJc w:val="left"/>
      <w:rPr>
        <w:vertAlign w:val="baseline"/>
      </w:rPr>
    </w:lvl>
    <w:lvl w:ilvl="2">
      <w:start w:val="1"/>
      <w:numFmt w:val="bullet"/>
      <w:lvlText w:val=""/>
      <w:lvlJc w:val="left"/>
      <w:rPr>
        <w:vertAlign w:val="baseline"/>
      </w:rPr>
    </w:lvl>
    <w:lvl w:ilvl="3">
      <w:start w:val="1"/>
      <w:numFmt w:val="bullet"/>
      <w:lvlText w:val=""/>
      <w:lvlJc w:val="left"/>
      <w:rPr>
        <w:vertAlign w:val="baseline"/>
      </w:rPr>
    </w:lvl>
    <w:lvl w:ilvl="4">
      <w:start w:val="1"/>
      <w:numFmt w:val="bullet"/>
      <w:lvlText w:val=""/>
      <w:lvlJc w:val="left"/>
      <w:rPr>
        <w:vertAlign w:val="baseline"/>
      </w:rPr>
    </w:lvl>
    <w:lvl w:ilvl="5">
      <w:start w:val="1"/>
      <w:numFmt w:val="bullet"/>
      <w:lvlText w:val=""/>
      <w:lvlJc w:val="left"/>
      <w:rPr>
        <w:vertAlign w:val="baseline"/>
      </w:rPr>
    </w:lvl>
    <w:lvl w:ilvl="6">
      <w:start w:val="1"/>
      <w:numFmt w:val="bullet"/>
      <w:lvlText w:val=""/>
      <w:lvlJc w:val="left"/>
      <w:rPr>
        <w:vertAlign w:val="baseline"/>
      </w:rPr>
    </w:lvl>
    <w:lvl w:ilvl="7">
      <w:start w:val="1"/>
      <w:numFmt w:val="bullet"/>
      <w:lvlText w:val=""/>
      <w:lvlJc w:val="left"/>
      <w:rPr>
        <w:vertAlign w:val="baseline"/>
      </w:rPr>
    </w:lvl>
    <w:lvl w:ilvl="8">
      <w:start w:val="1"/>
      <w:numFmt w:val="bullet"/>
      <w:lvlText w:val=""/>
      <w:lvlJc w:val="left"/>
      <w:rPr>
        <w:vertAlign w:val="baseline"/>
      </w:rPr>
    </w:lvl>
  </w:abstractNum>
  <w:abstractNum w:abstractNumId="5">
    <w:nsid w:val="6AC14A0A"/>
    <w:multiLevelType w:val="multilevel"/>
    <w:tmpl w:val="62549A20"/>
    <w:lvl w:ilvl="0">
      <w:start w:val="1"/>
      <w:numFmt w:val="decimal"/>
      <w:lvlText w:val=""/>
      <w:lvlJc w:val="left"/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1">
      <w:start w:val="1"/>
      <w:numFmt w:val="decimal"/>
      <w:lvlText w:val=""/>
      <w:lvlJc w:val="left"/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2">
      <w:start w:val="1"/>
      <w:numFmt w:val="decimal"/>
      <w:lvlText w:val=""/>
      <w:lvlJc w:val="left"/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3">
      <w:start w:val="1"/>
      <w:numFmt w:val="decimal"/>
      <w:lvlText w:val=""/>
      <w:lvlJc w:val="left"/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7">
      <w:start w:val="1"/>
      <w:numFmt w:val="decimal"/>
      <w:lvlText w:val=""/>
      <w:lvlJc w:val="left"/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8">
      <w:start w:val="1"/>
      <w:numFmt w:val="decimal"/>
      <w:lvlText w:val=""/>
      <w:lvlJc w:val="left"/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</w:abstractNum>
  <w:abstractNum w:abstractNumId="6">
    <w:nsid w:val="77E857BB"/>
    <w:multiLevelType w:val="multilevel"/>
    <w:tmpl w:val="EEC46AEA"/>
    <w:lvl w:ilvl="0">
      <w:start w:val="1"/>
      <w:numFmt w:val="bullet"/>
      <w:lvlText w:val="−"/>
      <w:lvlJc w:val="left"/>
      <w:pPr>
        <w:ind w:left="720" w:firstLine="360"/>
      </w:pPr>
      <w:rPr>
        <w:rFonts w:ascii="Arial" w:eastAsia="Times New Roman" w:hAnsi="Arial"/>
        <w:sz w:val="24"/>
        <w:vertAlign w:val="baseline"/>
      </w:rPr>
    </w:lvl>
    <w:lvl w:ilvl="1">
      <w:start w:val="1"/>
      <w:numFmt w:val="bullet"/>
      <w:lvlText w:val="−"/>
      <w:lvlJc w:val="left"/>
      <w:pPr>
        <w:ind w:left="1080" w:firstLine="720"/>
      </w:pPr>
      <w:rPr>
        <w:rFonts w:ascii="Arial" w:eastAsia="Times New Roman" w:hAnsi="Arial"/>
        <w:sz w:val="24"/>
        <w:vertAlign w:val="baseline"/>
      </w:rPr>
    </w:lvl>
    <w:lvl w:ilvl="2">
      <w:start w:val="1"/>
      <w:numFmt w:val="bullet"/>
      <w:lvlText w:val="−"/>
      <w:lvlJc w:val="left"/>
      <w:pPr>
        <w:ind w:left="1440" w:firstLine="1080"/>
      </w:pPr>
      <w:rPr>
        <w:rFonts w:ascii="Arial" w:eastAsia="Times New Roman" w:hAnsi="Arial"/>
        <w:sz w:val="24"/>
        <w:vertAlign w:val="baseline"/>
      </w:rPr>
    </w:lvl>
    <w:lvl w:ilvl="3">
      <w:start w:val="1"/>
      <w:numFmt w:val="bullet"/>
      <w:lvlText w:val="−"/>
      <w:lvlJc w:val="left"/>
      <w:pPr>
        <w:ind w:left="1800" w:firstLine="1440"/>
      </w:pPr>
      <w:rPr>
        <w:rFonts w:ascii="Arial" w:eastAsia="Times New Roman" w:hAnsi="Arial"/>
        <w:sz w:val="24"/>
        <w:vertAlign w:val="baseline"/>
      </w:rPr>
    </w:lvl>
    <w:lvl w:ilvl="4">
      <w:start w:val="1"/>
      <w:numFmt w:val="bullet"/>
      <w:lvlText w:val="−"/>
      <w:lvlJc w:val="left"/>
      <w:pPr>
        <w:ind w:left="2160" w:firstLine="1800"/>
      </w:pPr>
      <w:rPr>
        <w:rFonts w:ascii="Arial" w:eastAsia="Times New Roman" w:hAnsi="Arial"/>
        <w:sz w:val="24"/>
        <w:vertAlign w:val="baseline"/>
      </w:rPr>
    </w:lvl>
    <w:lvl w:ilvl="5">
      <w:start w:val="1"/>
      <w:numFmt w:val="bullet"/>
      <w:lvlText w:val="−"/>
      <w:lvlJc w:val="left"/>
      <w:pPr>
        <w:ind w:left="2520" w:firstLine="2160"/>
      </w:pPr>
      <w:rPr>
        <w:rFonts w:ascii="Arial" w:eastAsia="Times New Roman" w:hAnsi="Arial"/>
        <w:sz w:val="24"/>
        <w:vertAlign w:val="baseline"/>
      </w:rPr>
    </w:lvl>
    <w:lvl w:ilvl="6">
      <w:start w:val="1"/>
      <w:numFmt w:val="bullet"/>
      <w:lvlText w:val="−"/>
      <w:lvlJc w:val="left"/>
      <w:pPr>
        <w:ind w:left="2880" w:firstLine="2520"/>
      </w:pPr>
      <w:rPr>
        <w:rFonts w:ascii="Arial" w:eastAsia="Times New Roman" w:hAnsi="Arial"/>
        <w:sz w:val="24"/>
        <w:vertAlign w:val="baseline"/>
      </w:rPr>
    </w:lvl>
    <w:lvl w:ilvl="7">
      <w:start w:val="1"/>
      <w:numFmt w:val="bullet"/>
      <w:lvlText w:val="−"/>
      <w:lvlJc w:val="left"/>
      <w:pPr>
        <w:ind w:left="3240" w:firstLine="2880"/>
      </w:pPr>
      <w:rPr>
        <w:rFonts w:ascii="Arial" w:eastAsia="Times New Roman" w:hAnsi="Arial"/>
        <w:sz w:val="24"/>
        <w:vertAlign w:val="baseline"/>
      </w:rPr>
    </w:lvl>
    <w:lvl w:ilvl="8">
      <w:start w:val="1"/>
      <w:numFmt w:val="bullet"/>
      <w:lvlText w:val="−"/>
      <w:lvlJc w:val="left"/>
      <w:pPr>
        <w:ind w:left="3600" w:firstLine="3240"/>
      </w:pPr>
      <w:rPr>
        <w:rFonts w:ascii="Arial" w:eastAsia="Times New Roman" w:hAnsi="Arial"/>
        <w:sz w:val="24"/>
        <w:vertAlign w:val="baseline"/>
      </w:rPr>
    </w:lvl>
  </w:abstractNum>
  <w:abstractNum w:abstractNumId="7">
    <w:nsid w:val="7B1C22D6"/>
    <w:multiLevelType w:val="multilevel"/>
    <w:tmpl w:val="265CDE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4BD"/>
    <w:rsid w:val="0000238F"/>
    <w:rsid w:val="00004F9F"/>
    <w:rsid w:val="00050741"/>
    <w:rsid w:val="0005797C"/>
    <w:rsid w:val="000A249C"/>
    <w:rsid w:val="000A3CCC"/>
    <w:rsid w:val="000A46E7"/>
    <w:rsid w:val="000A620B"/>
    <w:rsid w:val="000B27C3"/>
    <w:rsid w:val="000C56FF"/>
    <w:rsid w:val="000C62F2"/>
    <w:rsid w:val="000F77A0"/>
    <w:rsid w:val="00157575"/>
    <w:rsid w:val="00160F70"/>
    <w:rsid w:val="00177D0D"/>
    <w:rsid w:val="00180891"/>
    <w:rsid w:val="00195C9A"/>
    <w:rsid w:val="001A39AB"/>
    <w:rsid w:val="001C117B"/>
    <w:rsid w:val="001D3B53"/>
    <w:rsid w:val="001E4592"/>
    <w:rsid w:val="00200844"/>
    <w:rsid w:val="00220370"/>
    <w:rsid w:val="00223F1B"/>
    <w:rsid w:val="00243431"/>
    <w:rsid w:val="002443AD"/>
    <w:rsid w:val="002455EB"/>
    <w:rsid w:val="0025048D"/>
    <w:rsid w:val="002516FB"/>
    <w:rsid w:val="0026087D"/>
    <w:rsid w:val="0026173C"/>
    <w:rsid w:val="002756D1"/>
    <w:rsid w:val="002E0815"/>
    <w:rsid w:val="002E3408"/>
    <w:rsid w:val="00335BD0"/>
    <w:rsid w:val="00382881"/>
    <w:rsid w:val="00396E7E"/>
    <w:rsid w:val="00411AAA"/>
    <w:rsid w:val="00412847"/>
    <w:rsid w:val="0044258F"/>
    <w:rsid w:val="00474047"/>
    <w:rsid w:val="004908D2"/>
    <w:rsid w:val="004A3DC4"/>
    <w:rsid w:val="004A45DA"/>
    <w:rsid w:val="004A68F1"/>
    <w:rsid w:val="004C1814"/>
    <w:rsid w:val="004E025B"/>
    <w:rsid w:val="0056798D"/>
    <w:rsid w:val="005718C7"/>
    <w:rsid w:val="00587031"/>
    <w:rsid w:val="005A58B8"/>
    <w:rsid w:val="005D7364"/>
    <w:rsid w:val="005F27BD"/>
    <w:rsid w:val="00607A4F"/>
    <w:rsid w:val="0062565C"/>
    <w:rsid w:val="00625E07"/>
    <w:rsid w:val="00684CA6"/>
    <w:rsid w:val="006B129C"/>
    <w:rsid w:val="006D7C09"/>
    <w:rsid w:val="00735481"/>
    <w:rsid w:val="00755619"/>
    <w:rsid w:val="007C294B"/>
    <w:rsid w:val="00802846"/>
    <w:rsid w:val="0081076D"/>
    <w:rsid w:val="008230AC"/>
    <w:rsid w:val="008311CE"/>
    <w:rsid w:val="00880FD3"/>
    <w:rsid w:val="008E3A06"/>
    <w:rsid w:val="00905090"/>
    <w:rsid w:val="00913F6E"/>
    <w:rsid w:val="009233BD"/>
    <w:rsid w:val="00940868"/>
    <w:rsid w:val="00971EBB"/>
    <w:rsid w:val="009827FA"/>
    <w:rsid w:val="0099297C"/>
    <w:rsid w:val="009B7D72"/>
    <w:rsid w:val="009C3B22"/>
    <w:rsid w:val="009D1907"/>
    <w:rsid w:val="009D3D5F"/>
    <w:rsid w:val="00A10ED1"/>
    <w:rsid w:val="00A17E8F"/>
    <w:rsid w:val="00A62938"/>
    <w:rsid w:val="00A958D3"/>
    <w:rsid w:val="00AA6602"/>
    <w:rsid w:val="00AC0666"/>
    <w:rsid w:val="00B16FA8"/>
    <w:rsid w:val="00B755A7"/>
    <w:rsid w:val="00C12DCF"/>
    <w:rsid w:val="00CD41ED"/>
    <w:rsid w:val="00CE7D9C"/>
    <w:rsid w:val="00D55FA5"/>
    <w:rsid w:val="00D6090A"/>
    <w:rsid w:val="00D72950"/>
    <w:rsid w:val="00DA4733"/>
    <w:rsid w:val="00DD6E8B"/>
    <w:rsid w:val="00DE2410"/>
    <w:rsid w:val="00E250E3"/>
    <w:rsid w:val="00E41772"/>
    <w:rsid w:val="00E53DF5"/>
    <w:rsid w:val="00E72181"/>
    <w:rsid w:val="00E8659B"/>
    <w:rsid w:val="00EB1516"/>
    <w:rsid w:val="00F06421"/>
    <w:rsid w:val="00F36683"/>
    <w:rsid w:val="00F553A9"/>
    <w:rsid w:val="00F87F72"/>
    <w:rsid w:val="00F924BD"/>
    <w:rsid w:val="00FC5CD8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7BCF3A-D233-4F54-9DB3-D62ED6B13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B22"/>
    <w:rPr>
      <w:sz w:val="20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9C3B2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9C3B2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9C3B2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C3B2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9C3B2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9C3B2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84CA6"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84CA6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84CA6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84CA6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84CA6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84CA6"/>
    <w:rPr>
      <w:rFonts w:ascii="Calibri" w:hAnsi="Calibri" w:cs="Times New Roman"/>
      <w:b/>
      <w:bCs/>
      <w:lang w:val="uk-UA"/>
    </w:rPr>
  </w:style>
  <w:style w:type="table" w:customStyle="1" w:styleId="TableNormal1">
    <w:name w:val="Table Normal1"/>
    <w:uiPriority w:val="99"/>
    <w:rsid w:val="009C3B22"/>
    <w:rPr>
      <w:sz w:val="20"/>
      <w:szCs w:val="20"/>
      <w:lang w:val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9C3B22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99"/>
    <w:locked/>
    <w:rsid w:val="00684CA6"/>
    <w:rPr>
      <w:rFonts w:ascii="Cambria" w:hAnsi="Cambria" w:cs="Times New Roman"/>
      <w:b/>
      <w:bCs/>
      <w:kern w:val="28"/>
      <w:sz w:val="32"/>
      <w:szCs w:val="32"/>
      <w:lang w:val="uk-UA"/>
    </w:rPr>
  </w:style>
  <w:style w:type="paragraph" w:customStyle="1" w:styleId="11">
    <w:name w:val="Звичайний1"/>
    <w:uiPriority w:val="99"/>
    <w:rsid w:val="009C3B22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lang w:val="uk-UA" w:eastAsia="uk-UA"/>
    </w:rPr>
  </w:style>
  <w:style w:type="character" w:customStyle="1" w:styleId="12">
    <w:name w:val="Шрифт абзацу за промовчанням1"/>
    <w:uiPriority w:val="99"/>
    <w:rsid w:val="009C3B22"/>
    <w:rPr>
      <w:w w:val="100"/>
      <w:effect w:val="none"/>
      <w:vertAlign w:val="baseline"/>
      <w:em w:val="none"/>
    </w:rPr>
  </w:style>
  <w:style w:type="table" w:customStyle="1" w:styleId="13">
    <w:name w:val="Звичайна таблиця1"/>
    <w:uiPriority w:val="99"/>
    <w:rsid w:val="009C3B22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0"/>
      <w:szCs w:val="20"/>
      <w:lang w:val="uk-U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11"/>
    <w:uiPriority w:val="99"/>
    <w:rsid w:val="009C3B22"/>
    <w:pPr>
      <w:ind w:left="720"/>
      <w:contextualSpacing/>
    </w:pPr>
    <w:rPr>
      <w:sz w:val="20"/>
      <w:szCs w:val="20"/>
      <w:lang w:val="ru-RU" w:eastAsia="ru-RU"/>
    </w:rPr>
  </w:style>
  <w:style w:type="paragraph" w:customStyle="1" w:styleId="Standard">
    <w:name w:val="Standard"/>
    <w:uiPriority w:val="99"/>
    <w:rsid w:val="009C3B22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kern w:val="3"/>
      <w:position w:val="-1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uiPriority w:val="99"/>
    <w:rsid w:val="009C3B22"/>
    <w:pPr>
      <w:suppressLineNumbers/>
    </w:pPr>
  </w:style>
  <w:style w:type="character" w:customStyle="1" w:styleId="ListParagraphChar">
    <w:name w:val="List Paragraph Char"/>
    <w:uiPriority w:val="99"/>
    <w:rsid w:val="009C3B22"/>
    <w:rPr>
      <w:rFonts w:ascii="Calibri" w:hAnsi="Calibri"/>
      <w:w w:val="100"/>
      <w:effect w:val="none"/>
      <w:vertAlign w:val="baseline"/>
      <w:em w:val="none"/>
      <w:lang w:val="ru-RU" w:eastAsia="ru-RU"/>
    </w:rPr>
  </w:style>
  <w:style w:type="paragraph" w:styleId="a5">
    <w:name w:val="Subtitle"/>
    <w:basedOn w:val="a"/>
    <w:next w:val="a"/>
    <w:link w:val="a6"/>
    <w:uiPriority w:val="99"/>
    <w:qFormat/>
    <w:rsid w:val="009C3B22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basedOn w:val="a0"/>
    <w:link w:val="a5"/>
    <w:uiPriority w:val="99"/>
    <w:locked/>
    <w:rsid w:val="00684CA6"/>
    <w:rPr>
      <w:rFonts w:ascii="Cambria" w:hAnsi="Cambria" w:cs="Times New Roman"/>
      <w:sz w:val="24"/>
      <w:szCs w:val="24"/>
      <w:lang w:val="uk-UA"/>
    </w:rPr>
  </w:style>
  <w:style w:type="table" w:customStyle="1" w:styleId="a7">
    <w:name w:val="Стиль"/>
    <w:basedOn w:val="TableNormal1"/>
    <w:uiPriority w:val="99"/>
    <w:rsid w:val="009C3B2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тиль3"/>
    <w:basedOn w:val="TableNormal1"/>
    <w:uiPriority w:val="99"/>
    <w:rsid w:val="009C3B2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тиль2"/>
    <w:basedOn w:val="TableNormal1"/>
    <w:uiPriority w:val="99"/>
    <w:rsid w:val="009C3B2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тиль1"/>
    <w:basedOn w:val="TableNormal1"/>
    <w:uiPriority w:val="99"/>
    <w:rsid w:val="009C3B2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rsid w:val="005D7364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DA473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A4733"/>
    <w:rPr>
      <w:rFonts w:ascii="Segoe UI" w:hAnsi="Segoe UI" w:cs="Segoe UI"/>
      <w:sz w:val="18"/>
      <w:szCs w:val="18"/>
    </w:rPr>
  </w:style>
  <w:style w:type="paragraph" w:customStyle="1" w:styleId="16">
    <w:name w:val="Знак Знак Знак Знак Знак Знак Знак Знак Знак1 Знак Знак Знак Знак Знак Знак Знак"/>
    <w:basedOn w:val="a"/>
    <w:uiPriority w:val="99"/>
    <w:rsid w:val="00CD41ED"/>
    <w:rPr>
      <w:rFonts w:ascii="Verdana" w:hAnsi="Verdana" w:cs="Verdana"/>
      <w:lang w:val="en-US" w:eastAsia="en-US"/>
    </w:rPr>
  </w:style>
  <w:style w:type="paragraph" w:styleId="ab">
    <w:name w:val="Body Text"/>
    <w:basedOn w:val="a"/>
    <w:link w:val="ac"/>
    <w:uiPriority w:val="99"/>
    <w:rsid w:val="00CD41ED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locked/>
    <w:rsid w:val="00CD41ED"/>
    <w:rPr>
      <w:rFonts w:cs="Times New Roman"/>
      <w:sz w:val="24"/>
      <w:szCs w:val="24"/>
    </w:rPr>
  </w:style>
  <w:style w:type="paragraph" w:styleId="ad">
    <w:name w:val="header"/>
    <w:basedOn w:val="a"/>
    <w:link w:val="ae"/>
    <w:uiPriority w:val="99"/>
    <w:rsid w:val="00A958D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A958D3"/>
    <w:rPr>
      <w:rFonts w:cs="Times New Roman"/>
    </w:rPr>
  </w:style>
  <w:style w:type="paragraph" w:styleId="af">
    <w:name w:val="footer"/>
    <w:basedOn w:val="a"/>
    <w:link w:val="af0"/>
    <w:uiPriority w:val="99"/>
    <w:rsid w:val="00A958D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A958D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d01-Danylyshyn</dc:creator>
  <cp:keywords/>
  <dc:description/>
  <cp:lastModifiedBy>user</cp:lastModifiedBy>
  <cp:revision>2</cp:revision>
  <cp:lastPrinted>2021-08-27T09:31:00Z</cp:lastPrinted>
  <dcterms:created xsi:type="dcterms:W3CDTF">2021-08-31T06:50:00Z</dcterms:created>
  <dcterms:modified xsi:type="dcterms:W3CDTF">2021-08-31T06:50:00Z</dcterms:modified>
</cp:coreProperties>
</file>